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33D6D" w14:textId="77777777" w:rsidR="000D2010" w:rsidRDefault="002A1F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"/>
        <w:jc w:val="center"/>
        <w:rPr>
          <w:rFonts w:ascii="Century Gothic" w:eastAsia="Century Gothic" w:hAnsi="Century Gothic" w:cs="Century Gothic"/>
          <w:color w:val="000000"/>
          <w:sz w:val="36"/>
          <w:szCs w:val="36"/>
        </w:rPr>
      </w:pPr>
      <w:r>
        <w:rPr>
          <w:rFonts w:ascii="Century Gothic" w:eastAsia="Century Gothic" w:hAnsi="Century Gothic" w:cs="Century Gothic"/>
          <w:color w:val="000000"/>
          <w:sz w:val="36"/>
          <w:szCs w:val="36"/>
          <w:highlight w:val="white"/>
        </w:rPr>
        <w:t>École</w:t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 xml:space="preserve"> Grosvenor-Wentworth Park School </w:t>
      </w:r>
    </w:p>
    <w:p w14:paraId="1198548B" w14:textId="77777777" w:rsidR="000D2010" w:rsidRDefault="002A1F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5"/>
        <w:jc w:val="center"/>
        <w:rPr>
          <w:rFonts w:ascii="Century Gothic" w:eastAsia="Century Gothic" w:hAnsi="Century Gothic" w:cs="Century Gothic"/>
          <w:b/>
          <w:color w:val="000000"/>
          <w:sz w:val="29"/>
          <w:szCs w:val="29"/>
        </w:rPr>
      </w:pPr>
      <w:r>
        <w:rPr>
          <w:rFonts w:ascii="Century Gothic" w:eastAsia="Century Gothic" w:hAnsi="Century Gothic" w:cs="Century Gothic"/>
          <w:b/>
          <w:color w:val="000000"/>
          <w:sz w:val="29"/>
          <w:szCs w:val="29"/>
        </w:rPr>
        <w:t>School Supply List 202</w:t>
      </w:r>
      <w:r>
        <w:rPr>
          <w:rFonts w:ascii="Century Gothic" w:eastAsia="Century Gothic" w:hAnsi="Century Gothic" w:cs="Century Gothic"/>
          <w:b/>
          <w:sz w:val="29"/>
          <w:szCs w:val="29"/>
        </w:rPr>
        <w:t>2</w:t>
      </w:r>
      <w:r>
        <w:rPr>
          <w:rFonts w:ascii="Century Gothic" w:eastAsia="Century Gothic" w:hAnsi="Century Gothic" w:cs="Century Gothic"/>
          <w:b/>
          <w:color w:val="000000"/>
          <w:sz w:val="29"/>
          <w:szCs w:val="29"/>
        </w:rPr>
        <w:t>-202</w:t>
      </w:r>
      <w:r>
        <w:rPr>
          <w:rFonts w:ascii="Century Gothic" w:eastAsia="Century Gothic" w:hAnsi="Century Gothic" w:cs="Century Gothic"/>
          <w:b/>
          <w:sz w:val="29"/>
          <w:szCs w:val="29"/>
        </w:rPr>
        <w:t>3</w:t>
      </w:r>
      <w:r>
        <w:rPr>
          <w:rFonts w:ascii="Century Gothic" w:eastAsia="Century Gothic" w:hAnsi="Century Gothic" w:cs="Century Gothic"/>
          <w:b/>
          <w:color w:val="000000"/>
          <w:sz w:val="29"/>
          <w:szCs w:val="29"/>
        </w:rPr>
        <w:t xml:space="preserve"> </w:t>
      </w:r>
    </w:p>
    <w:p w14:paraId="1BF01916" w14:textId="77777777" w:rsidR="000D2010" w:rsidRDefault="002A1F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" w:line="240" w:lineRule="auto"/>
        <w:ind w:left="16"/>
        <w:jc w:val="center"/>
        <w:rPr>
          <w:rFonts w:ascii="Century Gothic" w:eastAsia="Century Gothic" w:hAnsi="Century Gothic" w:cs="Century Gothic"/>
          <w:i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9"/>
          <w:szCs w:val="29"/>
        </w:rPr>
        <w:t>Grade</w:t>
      </w:r>
      <w:r>
        <w:rPr>
          <w:rFonts w:ascii="Century Gothic" w:eastAsia="Century Gothic" w:hAnsi="Century Gothic" w:cs="Century Gothic"/>
          <w:sz w:val="29"/>
          <w:szCs w:val="29"/>
        </w:rPr>
        <w:t xml:space="preserve"> One</w:t>
      </w:r>
    </w:p>
    <w:tbl>
      <w:tblPr>
        <w:tblStyle w:val="a"/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9585"/>
      </w:tblGrid>
      <w:tr w:rsidR="000D2010" w14:paraId="369DD2F3" w14:textId="77777777">
        <w:trPr>
          <w:trHeight w:val="492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F2A7F" w14:textId="77777777" w:rsidR="000D2010" w:rsidRDefault="002A1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3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E2B3F" w14:textId="77777777" w:rsidR="000D2010" w:rsidRDefault="002A1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Pack of crayons - pack of 2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4</w:t>
            </w:r>
          </w:p>
        </w:tc>
      </w:tr>
      <w:tr w:rsidR="000D2010" w14:paraId="378ADE98" w14:textId="77777777">
        <w:trPr>
          <w:trHeight w:val="492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27D8E" w14:textId="77777777" w:rsidR="000D2010" w:rsidRDefault="002A1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9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7A326" w14:textId="77777777" w:rsidR="000D2010" w:rsidRDefault="002A1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Pack of washable, large tip, classic colours markers (preferably Crayola)</w:t>
            </w:r>
          </w:p>
        </w:tc>
      </w:tr>
      <w:tr w:rsidR="000D2010" w14:paraId="4C23CC74" w14:textId="77777777">
        <w:trPr>
          <w:trHeight w:val="492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A355F" w14:textId="77777777" w:rsidR="000D2010" w:rsidRDefault="002A1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9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E7AA5" w14:textId="77777777" w:rsidR="000D2010" w:rsidRDefault="002A1FB2">
            <w:pPr>
              <w:widowControl w:val="0"/>
              <w:spacing w:line="240" w:lineRule="auto"/>
              <w:ind w:left="92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Pack of washable, skinny markers </w:t>
            </w:r>
          </w:p>
        </w:tc>
      </w:tr>
      <w:tr w:rsidR="000D2010" w14:paraId="4AED8C45" w14:textId="77777777">
        <w:trPr>
          <w:trHeight w:val="492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7670C" w14:textId="77777777" w:rsidR="000D2010" w:rsidRDefault="002A1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 1</w:t>
            </w:r>
          </w:p>
        </w:tc>
        <w:tc>
          <w:tcPr>
            <w:tcW w:w="9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8E6DD" w14:textId="77777777" w:rsidR="000D2010" w:rsidRDefault="002A1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72" w:right="126" w:hanging="37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1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 pack</w:t>
            </w:r>
            <w:proofErr w:type="gram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sharpened HB pencil</w:t>
            </w:r>
          </w:p>
        </w:tc>
      </w:tr>
      <w:tr w:rsidR="000D2010" w14:paraId="786B8AD9" w14:textId="77777777">
        <w:trPr>
          <w:trHeight w:val="492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B00B2" w14:textId="77777777" w:rsidR="000D2010" w:rsidRDefault="002A1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9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66709" w14:textId="77777777" w:rsidR="000D2010" w:rsidRDefault="002A1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1” plastic binder (floppy not hard cover)</w:t>
            </w:r>
          </w:p>
        </w:tc>
      </w:tr>
      <w:tr w:rsidR="000D2010" w14:paraId="15478DE9" w14:textId="77777777">
        <w:trPr>
          <w:trHeight w:val="492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AAB14" w14:textId="77777777" w:rsidR="000D2010" w:rsidRDefault="002A1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9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20F09" w14:textId="77777777" w:rsidR="000D2010" w:rsidRDefault="002A1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Hard sided plastic pencil case</w:t>
            </w:r>
          </w:p>
        </w:tc>
      </w:tr>
      <w:tr w:rsidR="000D2010" w14:paraId="4A2428CE" w14:textId="77777777">
        <w:trPr>
          <w:trHeight w:val="492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BDB9D" w14:textId="77777777" w:rsidR="000D2010" w:rsidRDefault="002A1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9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50A2C" w14:textId="77777777" w:rsidR="000D2010" w:rsidRDefault="002A1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White erasers</w:t>
            </w:r>
          </w:p>
        </w:tc>
      </w:tr>
      <w:tr w:rsidR="000D2010" w14:paraId="4EBF2F7F" w14:textId="77777777">
        <w:trPr>
          <w:trHeight w:val="492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E331C" w14:textId="77777777" w:rsidR="000D2010" w:rsidRDefault="002A1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BB5EE" w14:textId="77777777" w:rsidR="000D2010" w:rsidRDefault="002A1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Pair of scissors (with metal blades)</w:t>
            </w:r>
          </w:p>
        </w:tc>
      </w:tr>
      <w:tr w:rsidR="000D2010" w14:paraId="48C59319" w14:textId="77777777">
        <w:trPr>
          <w:trHeight w:val="492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DF248" w14:textId="77777777" w:rsidR="000D2010" w:rsidRDefault="002A1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47126" w14:textId="77777777" w:rsidR="000D2010" w:rsidRDefault="002A1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5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Small glue 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sticks 20g</w:t>
            </w:r>
          </w:p>
        </w:tc>
      </w:tr>
      <w:tr w:rsidR="000D2010" w14:paraId="3939EFD2" w14:textId="77777777">
        <w:trPr>
          <w:trHeight w:val="492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90D2F" w14:textId="77777777" w:rsidR="000D2010" w:rsidRDefault="002A1FB2">
            <w:pPr>
              <w:widowControl w:val="0"/>
              <w:spacing w:line="240" w:lineRule="auto"/>
              <w:ind w:left="10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2 </w:t>
            </w:r>
          </w:p>
        </w:tc>
        <w:tc>
          <w:tcPr>
            <w:tcW w:w="9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B9B85" w14:textId="77777777" w:rsidR="000D2010" w:rsidRDefault="002A1FB2">
            <w:pPr>
              <w:widowControl w:val="0"/>
              <w:spacing w:line="240" w:lineRule="auto"/>
              <w:ind w:left="8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Large glue sticks 40g</w:t>
            </w:r>
          </w:p>
        </w:tc>
      </w:tr>
      <w:tr w:rsidR="000D2010" w14:paraId="08DE74EF" w14:textId="77777777">
        <w:trPr>
          <w:trHeight w:val="492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20F18" w14:textId="77777777" w:rsidR="000D2010" w:rsidRDefault="002A1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9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A1AAF" w14:textId="77777777" w:rsidR="000D2010" w:rsidRDefault="002A1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5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Small plain blue exercise book (no lines) 23cmx18cm</w:t>
            </w:r>
          </w:p>
        </w:tc>
      </w:tr>
      <w:tr w:rsidR="000D2010" w14:paraId="7389BA0F" w14:textId="77777777">
        <w:trPr>
          <w:trHeight w:val="492"/>
        </w:trPr>
        <w:tc>
          <w:tcPr>
            <w:tcW w:w="6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8A1A1" w14:textId="77777777" w:rsidR="000D2010" w:rsidRDefault="002A1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2 </w:t>
            </w:r>
          </w:p>
        </w:tc>
        <w:tc>
          <w:tcPr>
            <w:tcW w:w="95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D8F27" w14:textId="77777777" w:rsidR="000D2010" w:rsidRDefault="002A1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Yellow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Hilroy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journal/yellow exercise book,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(half line, half blank, no dotted lines)</w:t>
            </w:r>
          </w:p>
        </w:tc>
      </w:tr>
      <w:tr w:rsidR="000D2010" w14:paraId="5833ED7C" w14:textId="77777777">
        <w:trPr>
          <w:trHeight w:val="492"/>
        </w:trPr>
        <w:tc>
          <w:tcPr>
            <w:tcW w:w="61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3CB10" w14:textId="77777777" w:rsidR="000D2010" w:rsidRDefault="002A1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3</w:t>
            </w:r>
          </w:p>
        </w:tc>
        <w:tc>
          <w:tcPr>
            <w:tcW w:w="95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1D0CB" w14:textId="77777777" w:rsidR="000D2010" w:rsidRDefault="002A1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Duotangs</w:t>
            </w:r>
            <w:proofErr w:type="spellEnd"/>
          </w:p>
        </w:tc>
      </w:tr>
      <w:tr w:rsidR="000D2010" w14:paraId="3CC78836" w14:textId="77777777">
        <w:trPr>
          <w:trHeight w:val="492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AA3E8" w14:textId="77777777" w:rsidR="000D2010" w:rsidRDefault="002A1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20</w:t>
            </w:r>
          </w:p>
        </w:tc>
        <w:tc>
          <w:tcPr>
            <w:tcW w:w="9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EF0C6" w14:textId="77777777" w:rsidR="000D2010" w:rsidRDefault="002A1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84" w:right="1971" w:firstLine="5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Clear page protectors</w:t>
            </w:r>
          </w:p>
        </w:tc>
      </w:tr>
      <w:tr w:rsidR="000D2010" w14:paraId="4436352A" w14:textId="77777777">
        <w:trPr>
          <w:trHeight w:val="492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166DE" w14:textId="77777777" w:rsidR="000D2010" w:rsidRDefault="002A1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9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43808" w14:textId="77777777" w:rsidR="000D2010" w:rsidRDefault="002A1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84" w:right="1971" w:firstLine="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Large tub of Play-Doh 112g</w:t>
            </w:r>
          </w:p>
        </w:tc>
      </w:tr>
      <w:tr w:rsidR="000D2010" w14:paraId="79147AB8" w14:textId="77777777">
        <w:trPr>
          <w:trHeight w:val="492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2772E" w14:textId="77777777" w:rsidR="000D2010" w:rsidRDefault="002A1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30144" w14:textId="77777777" w:rsidR="000D2010" w:rsidRDefault="002A1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Whiteboard marker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 (skinny)</w:t>
            </w:r>
          </w:p>
        </w:tc>
      </w:tr>
      <w:tr w:rsidR="000D2010" w14:paraId="099F6D25" w14:textId="77777777">
        <w:trPr>
          <w:trHeight w:val="489"/>
        </w:trPr>
        <w:tc>
          <w:tcPr>
            <w:tcW w:w="102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4F010" w14:textId="77777777" w:rsidR="000D2010" w:rsidRDefault="002A1FB2">
            <w:pPr>
              <w:widowControl w:val="0"/>
              <w:spacing w:before="12" w:line="283" w:lineRule="auto"/>
              <w:ind w:right="247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Optional, but appreciated, items:</w:t>
            </w:r>
          </w:p>
          <w:p w14:paraId="356A5C2C" w14:textId="77777777" w:rsidR="000D2010" w:rsidRDefault="002A1FB2">
            <w:pPr>
              <w:widowControl w:val="0"/>
              <w:numPr>
                <w:ilvl w:val="0"/>
                <w:numId w:val="1"/>
              </w:numPr>
              <w:spacing w:before="12" w:line="283" w:lineRule="auto"/>
              <w:ind w:right="247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Kleenex</w:t>
            </w:r>
          </w:p>
          <w:p w14:paraId="4C5ECCF7" w14:textId="77777777" w:rsidR="000D2010" w:rsidRDefault="002A1FB2">
            <w:pPr>
              <w:widowControl w:val="0"/>
              <w:numPr>
                <w:ilvl w:val="0"/>
                <w:numId w:val="1"/>
              </w:numPr>
              <w:spacing w:line="283" w:lineRule="auto"/>
              <w:ind w:right="247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Large Ziploc bags</w:t>
            </w:r>
          </w:p>
          <w:p w14:paraId="6BE9F66C" w14:textId="77777777" w:rsidR="000D2010" w:rsidRDefault="002A1FB2">
            <w:pPr>
              <w:widowControl w:val="0"/>
              <w:numPr>
                <w:ilvl w:val="0"/>
                <w:numId w:val="1"/>
              </w:numPr>
              <w:spacing w:line="283" w:lineRule="auto"/>
              <w:ind w:right="247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lastRenderedPageBreak/>
              <w:t>Baby wipes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ab/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ab/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ab/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ab/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ab/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ab/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ab/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ab/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ab/>
            </w:r>
          </w:p>
        </w:tc>
      </w:tr>
      <w:tr w:rsidR="000D2010" w14:paraId="3D8A02F0" w14:textId="77777777">
        <w:trPr>
          <w:trHeight w:val="489"/>
        </w:trPr>
        <w:tc>
          <w:tcPr>
            <w:tcW w:w="102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AEB19" w14:textId="77777777" w:rsidR="000D2010" w:rsidRDefault="002A1FB2">
            <w:pPr>
              <w:widowControl w:val="0"/>
              <w:spacing w:before="12" w:line="283" w:lineRule="auto"/>
              <w:ind w:left="79" w:right="247" w:firstLine="2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lastRenderedPageBreak/>
              <w:t xml:space="preserve">We ask that you send supplies to school in a </w:t>
            </w:r>
            <w:proofErr w:type="spellStart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ziploc</w:t>
            </w:r>
            <w:proofErr w:type="spellEnd"/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bag with your child’s name on the front. It is not necessary to label individual supplies. </w:t>
            </w:r>
          </w:p>
        </w:tc>
      </w:tr>
      <w:tr w:rsidR="000D2010" w14:paraId="524254FF" w14:textId="77777777">
        <w:trPr>
          <w:trHeight w:val="489"/>
        </w:trPr>
        <w:tc>
          <w:tcPr>
            <w:tcW w:w="102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F7764" w14:textId="77777777" w:rsidR="000D2010" w:rsidRDefault="002A1FB2">
            <w:pPr>
              <w:widowControl w:val="0"/>
              <w:spacing w:before="12" w:line="283" w:lineRule="auto"/>
              <w:ind w:left="79" w:right="247" w:firstLine="2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Please remember to send your child’s dismissal information as well.</w:t>
            </w:r>
          </w:p>
          <w:p w14:paraId="6AB43F19" w14:textId="77777777" w:rsidR="000D2010" w:rsidRDefault="002A1FB2">
            <w:pPr>
              <w:widowControl w:val="0"/>
              <w:spacing w:before="12" w:line="283" w:lineRule="auto"/>
              <w:ind w:left="79" w:right="247" w:firstLine="2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_____My child will be picked up by a parent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</w:p>
          <w:p w14:paraId="1FE58105" w14:textId="77777777" w:rsidR="000D2010" w:rsidRDefault="002A1FB2">
            <w:pPr>
              <w:widowControl w:val="0"/>
              <w:spacing w:before="12" w:line="283" w:lineRule="auto"/>
              <w:ind w:left="79" w:right="247" w:firstLine="2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_____My child will be picked up by _____________________________________ </w:t>
            </w:r>
          </w:p>
          <w:p w14:paraId="4293559D" w14:textId="77777777" w:rsidR="000D2010" w:rsidRDefault="002A1FB2">
            <w:pPr>
              <w:widowControl w:val="0"/>
              <w:spacing w:before="12" w:line="283" w:lineRule="auto"/>
              <w:ind w:left="79" w:right="247" w:firstLine="2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                                                                                                                   (</w:t>
            </w:r>
            <w:proofErr w:type="gram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childcare</w:t>
            </w:r>
            <w:proofErr w:type="gram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provider)</w:t>
            </w:r>
          </w:p>
          <w:p w14:paraId="294835BD" w14:textId="77777777" w:rsidR="000D2010" w:rsidRDefault="002A1FB2">
            <w:pPr>
              <w:widowControl w:val="0"/>
              <w:spacing w:before="12" w:line="283" w:lineRule="auto"/>
              <w:ind w:left="79" w:right="247" w:firstLine="2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_____My child takes bus#_________</w:t>
            </w:r>
          </w:p>
        </w:tc>
      </w:tr>
    </w:tbl>
    <w:p w14:paraId="55C3A376" w14:textId="77777777" w:rsidR="000D2010" w:rsidRDefault="000D20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0D2010">
      <w:headerReference w:type="default" r:id="rId7"/>
      <w:footerReference w:type="default" r:id="rId8"/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A373A" w14:textId="77777777" w:rsidR="002A1FB2" w:rsidRDefault="002A1FB2">
      <w:pPr>
        <w:spacing w:line="240" w:lineRule="auto"/>
      </w:pPr>
      <w:r>
        <w:separator/>
      </w:r>
    </w:p>
  </w:endnote>
  <w:endnote w:type="continuationSeparator" w:id="0">
    <w:p w14:paraId="41F3D00C" w14:textId="77777777" w:rsidR="002A1FB2" w:rsidRDefault="002A1F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4ECC" w14:textId="77777777" w:rsidR="000D2010" w:rsidRDefault="000D20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D0313" w14:textId="77777777" w:rsidR="002A1FB2" w:rsidRDefault="002A1FB2">
      <w:pPr>
        <w:spacing w:line="240" w:lineRule="auto"/>
      </w:pPr>
      <w:r>
        <w:separator/>
      </w:r>
    </w:p>
  </w:footnote>
  <w:footnote w:type="continuationSeparator" w:id="0">
    <w:p w14:paraId="3002E5E2" w14:textId="77777777" w:rsidR="002A1FB2" w:rsidRDefault="002A1F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FBA92" w14:textId="77777777" w:rsidR="000D2010" w:rsidRDefault="000D20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C0C82"/>
    <w:multiLevelType w:val="multilevel"/>
    <w:tmpl w:val="F922564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59702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010"/>
    <w:rsid w:val="000D2010"/>
    <w:rsid w:val="002A1FB2"/>
    <w:rsid w:val="0080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3BB3F"/>
  <w15:docId w15:val="{09CEF9A5-60E7-4E1D-A6DA-87661076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Matthews, Ashley</dc:creator>
  <cp:lastModifiedBy>Matthews, Ashley</cp:lastModifiedBy>
  <cp:revision>2</cp:revision>
  <dcterms:created xsi:type="dcterms:W3CDTF">2022-07-26T18:21:00Z</dcterms:created>
  <dcterms:modified xsi:type="dcterms:W3CDTF">2022-07-26T18:21:00Z</dcterms:modified>
</cp:coreProperties>
</file>